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593E" w:rsidRPr="00C706DF" w:rsidRDefault="00F5593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F5593E" w:rsidRPr="00C706DF" w:rsidRDefault="00F5593E"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F5593E" w:rsidRPr="00C706DF" w:rsidRDefault="00F5593E"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F5593E" w:rsidRPr="00C706DF" w:rsidRDefault="00F5593E"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F5593E" w:rsidRPr="00C706DF" w:rsidRDefault="00F5593E"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proofErr w:type="gramStart"/>
      <w:r w:rsidR="000667F1">
        <w:rPr>
          <w:rFonts w:ascii="Times New Roman" w:eastAsia="Calibri" w:hAnsi="Times New Roman" w:cs="Times New Roman"/>
          <w:sz w:val="28"/>
          <w:szCs w:val="24"/>
        </w:rPr>
        <w:t>так же</w:t>
      </w:r>
      <w:proofErr w:type="gramEnd"/>
      <w:r w:rsidR="000667F1">
        <w:rPr>
          <w:rFonts w:ascii="Times New Roman" w:eastAsia="Calibri" w:hAnsi="Times New Roman" w:cs="Times New Roman"/>
          <w:sz w:val="28"/>
          <w:szCs w:val="24"/>
        </w:rPr>
        <w:t xml:space="preserve">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rsidR="007A6922" w:rsidRPr="007A6922" w:rsidRDefault="00F5593E">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rsidR="007A6922" w:rsidRPr="007A6922" w:rsidRDefault="00F5593E">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rsidTr="007A6922">
        <w:tc>
          <w:tcPr>
            <w:tcW w:w="8348" w:type="dxa"/>
          </w:tcPr>
          <w:p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rsidR="007A6922" w:rsidRDefault="007A6922" w:rsidP="007A6922">
            <w:pPr>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rsidR="007A6922" w:rsidRPr="00C166C5" w:rsidRDefault="007A6922" w:rsidP="007A6922">
            <w:pPr>
              <w:rPr>
                <w:rFonts w:ascii="Times New Roman" w:hAnsi="Times New Roman"/>
                <w:sz w:val="28"/>
                <w:szCs w:val="28"/>
              </w:rPr>
            </w:pPr>
          </w:p>
        </w:tc>
      </w:tr>
      <w:tr w:rsidR="007A6922" w:rsidTr="007A6922">
        <w:tc>
          <w:tcPr>
            <w:tcW w:w="8348" w:type="dxa"/>
          </w:tcPr>
          <w:p w:rsidR="007A6922" w:rsidRPr="005846CE" w:rsidRDefault="007A6922" w:rsidP="007A6922">
            <w:pPr>
              <w:rPr>
                <w:rFonts w:ascii="Times New Roman" w:hAnsi="Times New Roman"/>
                <w:sz w:val="28"/>
                <w:szCs w:val="28"/>
              </w:rPr>
            </w:pPr>
          </w:p>
        </w:tc>
        <w:tc>
          <w:tcPr>
            <w:tcW w:w="1433" w:type="dxa"/>
          </w:tcPr>
          <w:p w:rsidR="007A6922" w:rsidRPr="00C7392B" w:rsidRDefault="007A6922" w:rsidP="007A6922">
            <w:pPr>
              <w:rPr>
                <w:rFonts w:ascii="Times New Roman" w:hAnsi="Times New Roman"/>
                <w:sz w:val="28"/>
                <w:szCs w:val="28"/>
              </w:rPr>
            </w:pPr>
          </w:p>
        </w:tc>
      </w:tr>
      <w:tr w:rsidR="007A6922" w:rsidTr="007A6922">
        <w:tc>
          <w:tcPr>
            <w:tcW w:w="8348" w:type="dxa"/>
          </w:tcPr>
          <w:p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rsidR="007A6922" w:rsidRDefault="007A6922" w:rsidP="007A6922">
            <w:pPr>
              <w:rPr>
                <w:rFonts w:ascii="Times New Roman" w:hAnsi="Times New Roman"/>
                <w:sz w:val="28"/>
                <w:szCs w:val="28"/>
              </w:rPr>
            </w:pPr>
          </w:p>
          <w:p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rsidTr="007A6922">
        <w:tc>
          <w:tcPr>
            <w:tcW w:w="8348" w:type="dxa"/>
          </w:tcPr>
          <w:p w:rsidR="007A6922" w:rsidRPr="00C166C5" w:rsidRDefault="007A6922" w:rsidP="007A6922">
            <w:pPr>
              <w:ind w:left="2127" w:hanging="2127"/>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p>
        </w:tc>
      </w:tr>
    </w:tbl>
    <w:p w:rsidR="007A6922" w:rsidRDefault="007A6922">
      <w:pPr>
        <w:rPr>
          <w:rFonts w:asciiTheme="majorHAnsi" w:eastAsiaTheme="majorEastAsia" w:hAnsiTheme="majorHAnsi" w:cstheme="majorBidi"/>
          <w:color w:val="2E74B5" w:themeColor="accent1" w:themeShade="BF"/>
          <w:sz w:val="26"/>
          <w:szCs w:val="26"/>
          <w:lang w:eastAsia="ru-RU"/>
        </w:rPr>
      </w:pPr>
    </w:p>
    <w:p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0" w:name="_Toc514269809"/>
      <w:bookmarkStart w:id="1" w:name="_Toc44253306"/>
      <w:r w:rsidRPr="00CA6534">
        <w:rPr>
          <w:rFonts w:ascii="Times New Roman" w:hAnsi="Times New Roman" w:cs="Times New Roman"/>
          <w:b/>
          <w:color w:val="000000" w:themeColor="text1"/>
          <w:sz w:val="28"/>
          <w:szCs w:val="28"/>
        </w:rPr>
        <w:t>1 Введение</w:t>
      </w:r>
      <w:bookmarkEnd w:id="0"/>
      <w:bookmarkEnd w:id="1"/>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2"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2"/>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межтравесный</w:t>
      </w:r>
      <w:proofErr w:type="spellEnd"/>
      <w:r>
        <w:rPr>
          <w:rFonts w:ascii="Times New Roman" w:hAnsi="Times New Roman" w:cs="Times New Roman"/>
          <w:sz w:val="28"/>
          <w:szCs w:val="28"/>
        </w:rPr>
        <w:t xml:space="preserve">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1699012B" wp14:editId="06CE988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3"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3"/>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3EBD4416" wp14:editId="7DE9D4CF">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4"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4"/>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0E95FAB8" wp14:editId="2AC01F84">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D2C64"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785C70C" wp14:editId="5231E4C2">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5"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 </w:t>
      </w:r>
      <w:proofErr w:type="spellStart"/>
      <w:r>
        <w:rPr>
          <w:rFonts w:ascii="Times New Roman" w:hAnsi="Times New Roman" w:cs="Times New Roman"/>
          <w:b/>
          <w:color w:val="000000" w:themeColor="text1"/>
          <w:sz w:val="28"/>
          <w:szCs w:val="28"/>
        </w:rPr>
        <w:t>динамометрирования</w:t>
      </w:r>
      <w:bookmarkEnd w:id="5"/>
      <w:proofErr w:type="spellEnd"/>
    </w:p>
    <w:p w:rsidR="000D76BC" w:rsidRPr="000D76BC" w:rsidRDefault="000D76BC" w:rsidP="00F5593E">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 xml:space="preserve">Датчик </w:t>
      </w:r>
      <w:proofErr w:type="spellStart"/>
      <w:r w:rsidRPr="000D76BC">
        <w:rPr>
          <w:rFonts w:ascii="Times New Roman" w:hAnsi="Times New Roman" w:cs="Times New Roman"/>
          <w:sz w:val="28"/>
          <w:szCs w:val="28"/>
        </w:rPr>
        <w:t>динамометрирования</w:t>
      </w:r>
      <w:proofErr w:type="spellEnd"/>
      <w:r w:rsidRPr="000D76BC">
        <w:rPr>
          <w:rFonts w:ascii="Times New Roman" w:hAnsi="Times New Roman" w:cs="Times New Roman"/>
          <w:sz w:val="28"/>
          <w:szCs w:val="28"/>
        </w:rPr>
        <w:t xml:space="preserve">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5F21D8AA" wp14:editId="3081EB11">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F5593E">
      <w:pPr>
        <w:spacing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 xml:space="preserve">датчика </w:t>
      </w:r>
      <w:proofErr w:type="spellStart"/>
      <w:r>
        <w:rPr>
          <w:rFonts w:ascii="Times New Roman" w:hAnsi="Times New Roman" w:cs="Times New Roman"/>
          <w:sz w:val="28"/>
          <w:szCs w:val="28"/>
        </w:rPr>
        <w:t>динамометрирования</w:t>
      </w:r>
      <w:proofErr w:type="spellEnd"/>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CD2C64"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w:t>
      </w:r>
      <w:proofErr w:type="spellStart"/>
      <w:r w:rsidR="006C7DAD">
        <w:rPr>
          <w:rFonts w:ascii="Times New Roman" w:hAnsi="Times New Roman" w:cs="Times New Roman"/>
          <w:sz w:val="28"/>
          <w:szCs w:val="28"/>
        </w:rPr>
        <w:t>межтравесный</w:t>
      </w:r>
      <w:proofErr w:type="spellEnd"/>
      <w:r w:rsidR="006C7DAD">
        <w:rPr>
          <w:rFonts w:ascii="Times New Roman" w:hAnsi="Times New Roman" w:cs="Times New Roman"/>
          <w:sz w:val="28"/>
          <w:szCs w:val="28"/>
        </w:rPr>
        <w:t xml:space="preserve"> (ДДИМ) и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proofErr w:type="spellStart"/>
      <w:r>
        <w:rPr>
          <w:rFonts w:ascii="Times New Roman" w:hAnsi="Times New Roman" w:cs="Times New Roman"/>
          <w:b/>
          <w:sz w:val="28"/>
          <w:szCs w:val="28"/>
        </w:rPr>
        <w:t>динамометрирования</w:t>
      </w:r>
      <w:proofErr w:type="spellEnd"/>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proofErr w:type="spellStart"/>
      <w:r w:rsidR="00987056">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 xml:space="preserve">отображена 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23C7F1" wp14:editId="0EBA1716">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 xml:space="preserve">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6"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6"/>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7"/>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41452C1" wp14:editId="6AB78396">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8"/>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1D400AA7" wp14:editId="3CE5777E">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A25F9E9" wp14:editId="2DF13105">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8F24A56" wp14:editId="221A7D97">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6D50D41B" wp14:editId="50E6103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2509B487" wp14:editId="005F53A6">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A80C" wp14:editId="20F3BCA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9"/>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датчика </w:t>
      </w:r>
      <w:proofErr w:type="spellStart"/>
      <w:r w:rsidR="00617A65">
        <w:rPr>
          <w:rFonts w:ascii="Times New Roman" w:eastAsia="Times New Roman" w:hAnsi="Times New Roman" w:cs="Times New Roman"/>
          <w:color w:val="000000"/>
          <w:sz w:val="28"/>
          <w:lang w:eastAsia="ru-RU"/>
        </w:rPr>
        <w:t>динамометрирования</w:t>
      </w:r>
      <w:proofErr w:type="spellEnd"/>
      <w:r w:rsidR="00617A65">
        <w:rPr>
          <w:rFonts w:ascii="Times New Roman" w:eastAsia="Times New Roman" w:hAnsi="Times New Roman" w:cs="Times New Roman"/>
          <w:color w:val="000000"/>
          <w:sz w:val="28"/>
          <w:lang w:eastAsia="ru-RU"/>
        </w:rPr>
        <w:t xml:space="preserve">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0"/>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xml:space="preserve">, </w:t>
            </w:r>
            <w:proofErr w:type="spellStart"/>
            <w:r w:rsidR="003E744C">
              <w:rPr>
                <w:rFonts w:ascii="Times New Roman" w:hAnsi="Times New Roman" w:cs="Times New Roman"/>
                <w:sz w:val="28"/>
                <w:szCs w:val="28"/>
              </w:rPr>
              <w:t>атм</w:t>
            </w:r>
            <w:proofErr w:type="spellEnd"/>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датчиков </w:t>
      </w:r>
      <w:proofErr w:type="spellStart"/>
      <w:r>
        <w:rPr>
          <w:rFonts w:ascii="Times New Roman" w:hAnsi="Times New Roman" w:cs="Times New Roman"/>
          <w:b/>
          <w:color w:val="000000" w:themeColor="text1"/>
          <w:sz w:val="28"/>
          <w:szCs w:val="28"/>
        </w:rPr>
        <w:t>динамометрирования</w:t>
      </w:r>
      <w:proofErr w:type="spellEnd"/>
      <w:r>
        <w:rPr>
          <w:rFonts w:ascii="Times New Roman" w:hAnsi="Times New Roman" w:cs="Times New Roman"/>
          <w:b/>
          <w:color w:val="000000" w:themeColor="text1"/>
          <w:sz w:val="28"/>
          <w:szCs w:val="28"/>
        </w:rPr>
        <w:t xml:space="preserve"> (ДДИМ\ДДИН)</w:t>
      </w:r>
      <w:bookmarkEnd w:id="11"/>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будут рассмотрены основные регистры датчиков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xml:space="preserve">. приведены основные регистры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proofErr w:type="spellStart"/>
      <w:r>
        <w:rPr>
          <w:rFonts w:ascii="Times New Roman" w:hAnsi="Times New Roman" w:cs="Times New Roman"/>
          <w:sz w:val="28"/>
          <w:szCs w:val="28"/>
        </w:rPr>
        <w:t>динамометрирования</w:t>
      </w:r>
      <w:proofErr w:type="spellEnd"/>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CD2C64"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2"/>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стационарного комплекса </w:t>
      </w:r>
      <w:proofErr w:type="gramStart"/>
      <w:r>
        <w:rPr>
          <w:rFonts w:ascii="Times New Roman" w:hAnsi="Times New Roman" w:cs="Times New Roman"/>
          <w:sz w:val="28"/>
          <w:szCs w:val="28"/>
          <w:lang w:eastAsia="ru-RU"/>
        </w:rPr>
        <w:t>контроля  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3"/>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4"/>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15"/>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6"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16"/>
      <w:proofErr w:type="spellEnd"/>
    </w:p>
    <w:p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7" w:name="_Toc38472593"/>
      <w:proofErr w:type="spellStart"/>
      <w:r w:rsidRPr="00221357">
        <w:rPr>
          <w:rFonts w:ascii="Times New Roman" w:hAnsi="Times New Roman" w:cs="Times New Roman"/>
          <w:b/>
          <w:sz w:val="28"/>
          <w:szCs w:val="28"/>
        </w:rPr>
        <w:t>Flutter</w:t>
      </w:r>
      <w:bookmarkEnd w:id="17"/>
      <w:proofErr w:type="spellEnd"/>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8" w:name="_Toc38472594"/>
      <w:proofErr w:type="spellStart"/>
      <w:r w:rsidRPr="00221357">
        <w:rPr>
          <w:rFonts w:ascii="Times New Roman" w:hAnsi="Times New Roman" w:cs="Times New Roman"/>
          <w:b/>
          <w:sz w:val="28"/>
          <w:szCs w:val="28"/>
        </w:rPr>
        <w:t>Ionic</w:t>
      </w:r>
      <w:bookmarkEnd w:id="18"/>
      <w:proofErr w:type="spellEnd"/>
    </w:p>
    <w:p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19" w:name="_Toc38472595"/>
    </w:p>
    <w:p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19"/>
      <w:proofErr w:type="spellEnd"/>
    </w:p>
    <w:p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0" w:name="_Toc38472596"/>
      <w:proofErr w:type="spellStart"/>
      <w:r w:rsidRPr="00221357">
        <w:rPr>
          <w:rFonts w:ascii="Times New Roman" w:hAnsi="Times New Roman" w:cs="Times New Roman"/>
          <w:b/>
          <w:sz w:val="28"/>
          <w:szCs w:val="28"/>
        </w:rPr>
        <w:t>PhoneGap</w:t>
      </w:r>
      <w:bookmarkEnd w:id="20"/>
      <w:proofErr w:type="spellEnd"/>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w:t>
      </w:r>
      <w:proofErr w:type="spellStart"/>
      <w:r w:rsidRPr="00B56FAA">
        <w:rPr>
          <w:rFonts w:ascii="Times New Roman" w:eastAsia="Calibri" w:hAnsi="Times New Roman" w:cs="Times New Roman"/>
          <w:sz w:val="28"/>
        </w:rPr>
        <w:t>фреймворка</w:t>
      </w:r>
      <w:proofErr w:type="spellEnd"/>
      <w:r w:rsidRPr="00B56FAA">
        <w:rPr>
          <w:rFonts w:ascii="Times New Roman" w:eastAsia="Calibri" w:hAnsi="Times New Roman" w:cs="Times New Roman"/>
          <w:sz w:val="28"/>
        </w:rPr>
        <w:t xml:space="preserve"> это язык программирования, который используется в </w:t>
      </w:r>
      <w:proofErr w:type="spellStart"/>
      <w:r w:rsidRPr="00B56FAA">
        <w:rPr>
          <w:rFonts w:ascii="Times New Roman" w:eastAsia="Calibri" w:hAnsi="Times New Roman" w:cs="Times New Roman"/>
          <w:sz w:val="28"/>
        </w:rPr>
        <w:t>фреймворке</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bookmarkStart w:id="21" w:name="_GoBack"/>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предоставляют примерно одинаковые возможности.</w:t>
      </w:r>
      <w:bookmarkEnd w:id="21"/>
      <w:r w:rsidR="005A4DAD" w:rsidRPr="00B56FAA">
        <w:rPr>
          <w:rFonts w:ascii="Times New Roman" w:eastAsia="Calibri" w:hAnsi="Times New Roman" w:cs="Times New Roman"/>
          <w:sz w:val="28"/>
        </w:rPr>
        <w:t xml:space="preserve">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22"/>
      <w:proofErr w:type="spellEnd"/>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419981A0" wp14:editId="390EB5FC">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3"/>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4"/>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4685CBE" wp14:editId="32BA907C">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A45A603" wp14:editId="1CFE8713">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5"/>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6B90B067" wp14:editId="28CC4AB8">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6"/>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proofErr w:type="spellStart"/>
      <w:r w:rsidRPr="00796DE0">
        <w:rPr>
          <w:rFonts w:ascii="Times New Roman" w:eastAsia="Calibri" w:hAnsi="Times New Roman" w:cs="Times New Roman"/>
          <w:sz w:val="28"/>
        </w:rPr>
        <w:t>Autofac</w:t>
      </w:r>
      <w:proofErr w:type="spellEnd"/>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405B2C84" wp14:editId="04C79C39">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7"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7"/>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8" w:name="_Toc510192746"/>
      <w:bookmarkStart w:id="29"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78C0E921" wp14:editId="1BBCA08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0"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0"/>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самый распространенный в мире движок 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2E68544F" wp14:editId="737723AD">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3CA0A0E7" wp14:editId="79499DE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1"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1"/>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F5593E"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21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3B748C" wp14:editId="3BF2D93B">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6E847303" wp14:editId="6A3D3E56">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A8D5A02" wp14:editId="2BC2E6B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6F1A4BE7" wp14:editId="5EDED10E">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2506F4E8" wp14:editId="16EE349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F5593E"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v:shape id="_x0000_i1026" type="#_x0000_t75" style="width:466.5pt;height:546pt">
            <v:imagedata r:id="rId36" o:title="UseCase (pdf"/>
          </v:shape>
        </w:pict>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9"/>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2"/>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F5593E">
        <w:rPr>
          <w:rFonts w:ascii="Times New Roman" w:eastAsia="Times New Roman" w:hAnsi="Times New Roman" w:cs="Times New Roman"/>
          <w:color w:val="000000"/>
          <w:sz w:val="28"/>
          <w:szCs w:val="32"/>
          <w:lang w:eastAsia="ru-RU"/>
        </w:rPr>
        <w:pict>
          <v:shape id="_x0000_i1027" type="#_x0000_t75" style="width:467.25pt;height:168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w:t>
      </w:r>
      <w:proofErr w:type="spellStart"/>
      <w:r>
        <w:rPr>
          <w:rFonts w:ascii="Times New Roman" w:eastAsia="Times New Roman" w:hAnsi="Times New Roman" w:cs="Times New Roman"/>
          <w:color w:val="000000"/>
          <w:sz w:val="28"/>
          <w:szCs w:val="32"/>
          <w:lang w:eastAsia="ru-RU"/>
        </w:rPr>
        <w:t>динамометрирования</w:t>
      </w:r>
      <w:proofErr w:type="spellEnd"/>
      <w:r>
        <w:rPr>
          <w:rFonts w:ascii="Times New Roman" w:eastAsia="Times New Roman" w:hAnsi="Times New Roman" w:cs="Times New Roman"/>
          <w:color w:val="000000"/>
          <w:sz w:val="28"/>
          <w:szCs w:val="32"/>
          <w:lang w:eastAsia="ru-RU"/>
        </w:rPr>
        <w:t xml:space="preserve">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4253330"/>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8"/>
      <w:bookmarkEnd w:id="29"/>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F5593E"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C9D" w:rsidRDefault="007C1C9D" w:rsidP="005F7A6E">
      <w:pPr>
        <w:spacing w:after="0" w:line="240" w:lineRule="auto"/>
      </w:pPr>
      <w:r>
        <w:separator/>
      </w:r>
    </w:p>
  </w:endnote>
  <w:endnote w:type="continuationSeparator" w:id="0">
    <w:p w:rsidR="007C1C9D" w:rsidRDefault="007C1C9D"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C9D" w:rsidRDefault="007C1C9D" w:rsidP="005F7A6E">
      <w:pPr>
        <w:spacing w:after="0" w:line="240" w:lineRule="auto"/>
      </w:pPr>
      <w:r>
        <w:separator/>
      </w:r>
    </w:p>
  </w:footnote>
  <w:footnote w:type="continuationSeparator" w:id="0">
    <w:p w:rsidR="007C1C9D" w:rsidRDefault="007C1C9D"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F5593E" w:rsidRPr="00496754" w:rsidRDefault="00F5593E">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5433F2">
          <w:rPr>
            <w:rFonts w:ascii="Times New Roman" w:hAnsi="Times New Roman" w:cs="Times New Roman"/>
            <w:noProof/>
          </w:rPr>
          <w:t>53</w:t>
        </w:r>
        <w:r w:rsidRPr="00496754">
          <w:rPr>
            <w:rFonts w:ascii="Times New Roman" w:hAnsi="Times New Roman" w:cs="Times New Roman"/>
          </w:rPr>
          <w:fldChar w:fldCharType="end"/>
        </w:r>
      </w:p>
    </w:sdtContent>
  </w:sdt>
  <w:p w:rsidR="00F5593E" w:rsidRDefault="00F5593E">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E5A81"/>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33F2"/>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A6922"/>
    <w:rsid w:val="007B0C41"/>
    <w:rsid w:val="007B4F98"/>
    <w:rsid w:val="007B688B"/>
    <w:rsid w:val="007C1C9D"/>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2C64"/>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5593E"/>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091A5"/>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20821-7758-457C-9AD3-D81A6BC9D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11358</Words>
  <Characters>64741</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12</cp:revision>
  <cp:lastPrinted>2020-06-16T10:21:00Z</cp:lastPrinted>
  <dcterms:created xsi:type="dcterms:W3CDTF">2020-06-24T14:48:00Z</dcterms:created>
  <dcterms:modified xsi:type="dcterms:W3CDTF">2020-07-03T07:21:00Z</dcterms:modified>
</cp:coreProperties>
</file>